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Lines/>
        <w:spacing w:after="0" w:before="0" w:line="276"/>
      </w:pPr>
      <w:r>
        <w:rPr>
          <w:rFonts w:ascii="Arial" w:cs="Arial" w:eastAsia="Arial" w:hAnsi="Arial"/>
          <w:b/>
          <w:bCs/>
          <w:color w:val="5B6763"/>
          <w:sz w:val="20"/>
          <w:szCs w:val="20"/>
        </w:rPr>
        <w:t xml:space="preserve">YOUR BUSINESS NAME</w:t>
      </w:r>
    </w:p>
    <w:p>
      <w:pPr>
        <w:keepLines/>
        <w:spacing w:after="200" w:before="0" w:line="276"/>
      </w:pPr>
      <w:r>
        <w:rPr>
          <w:rFonts w:ascii="Arial" w:cs="Arial" w:eastAsia="Arial" w:hAnsi="Arial"/>
          <w:color w:val="5B6763"/>
          <w:sz w:val="16"/>
          <w:szCs w:val="16"/>
        </w:rPr>
        <w:t xml:space="preserve">Phone  ·  Email  ·  Website</w:t>
      </w:r>
    </w:p>
    <w:p>
      <w:pPr>
        <w:keepLines/>
        <w:spacing w:after="60" w:before="0" w:line="276"/>
      </w:pPr>
      <w:r>
        <w:rPr>
          <w:rFonts w:ascii="Arial" w:cs="Arial" w:eastAsia="Arial" w:hAnsi="Arial"/>
          <w:b/>
          <w:bCs/>
          <w:color w:val="1F3A5F"/>
          <w:sz w:val="36"/>
          <w:szCs w:val="36"/>
        </w:rPr>
        <w:t xml:space="preserve">Storm Checklist: Before and After</w:t>
      </w:r>
    </w:p>
    <w:p>
      <w:pPr>
        <w:keepLines/>
        <w:spacing w:after="160" w:before="0" w:line="276"/>
      </w:pPr>
      <w:r>
        <w:rPr>
          <w:rFonts w:ascii="Arial" w:cs="Arial" w:eastAsia="Arial" w:hAnsi="Arial"/>
          <w:i/>
          <w:iCs/>
          <w:color w:val="5B6763"/>
          <w:sz w:val="19"/>
          <w:szCs w:val="19"/>
        </w:rPr>
        <w:t xml:space="preserve">For hurricanes and major storms. Do only the tasks your agreement with the client covers.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single" w:color="E2C27A" w:sz="4"/>
              <w:left w:val="single" w:color="E2C27A" w:sz="4"/>
              <w:bottom w:val="single" w:color="E2C27A" w:sz="4"/>
              <w:right w:val="single" w:color="E2C27A" w:sz="4"/>
            </w:tcBorders>
            <w:shd w:fill="FFF4DD" w:color="auto" w:val="clear"/>
            <w:tcMar>
              <w:top w:type="dxa" w:w="50"/>
              <w:left w:type="dxa" w:w="90"/>
              <w:bottom w:type="dxa" w:w="50"/>
              <w:right w:type="dxa" w:w="90"/>
            </w:tcMar>
            <w:vAlign w:val="center"/>
          </w:tcPr>
          <w:p>
            <w:pPr>
              <w:keepLines/>
              <w:spacing w:after="0" w:before="0" w:line="276"/>
            </w:pPr>
            <w:r>
              <w:rPr>
                <w:rFonts w:ascii="Arial" w:cs="Arial" w:eastAsia="Arial" w:hAnsi="Arial"/>
                <w:color w:val="1A2421"/>
                <w:sz w:val="18"/>
                <w:szCs w:val="18"/>
              </w:rPr>
              <w:t xml:space="preserve">Safety first. Never stay at a property during a storm, and do not go out afterward until local officials say it is safe. Stay away from downed power lines and standing water near them, and report them to the utility.</w:t>
            </w:r>
          </w:p>
        </w:tc>
      </w:tr>
    </w:tbl>
    <w:p>
      <w:pPr>
        <w:keepLines/>
        <w:spacing w:after="60" w:before="0" w:line="276"/>
      </w:pPr>
      <w:r>
        <w:rPr>
          <w:rFonts w:ascii="Arial" w:cs="Arial" w:eastAsia="Arial" w:hAnsi="Arial"/>
          <w:color w:val="1A2421"/>
          <w:sz w:val="20"/>
          <w:szCs w:val="20"/>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950"/>
        <w:gridCol w:w="3090"/>
        <w:gridCol w:w="1950"/>
        <w:gridCol w:w="3090"/>
      </w:tblGrid>
      <w:tr>
        <w:trPr>
          <w:cantSplit/>
          <w:trHeight w:val="470" w:hRule="atLeast"/>
        </w:trPr>
        <w:tc>
          <w:tcPr>
            <w:tcW w:type="dxa" w:w="1950"/>
            <w:tcBorders>
              <w:top w:val="none" w:color="FFFFFF" w:sz="0"/>
              <w:left w:val="none" w:color="FFFFFF" w:sz="0"/>
              <w:bottom w:val="none" w:color="FFFFFF" w:sz="0"/>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b/>
                <w:bCs/>
                <w:color w:val="5B6763"/>
                <w:sz w:val="16"/>
                <w:szCs w:val="16"/>
              </w:rPr>
              <w:t xml:space="preserve">Client</w:t>
            </w:r>
          </w:p>
        </w:tc>
        <w:tc>
          <w:tcPr>
            <w:tcW w:type="dxa" w:w="3090"/>
            <w:tcBorders>
              <w:top w:val="none" w:color="FFFFFF" w:sz="0"/>
              <w:left w:val="none" w:color="FFFFFF" w:sz="0"/>
              <w:bottom w:val="single" w:color="7A8581" w:sz="4"/>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1950"/>
            <w:tcBorders>
              <w:top w:val="none" w:color="FFFFFF" w:sz="0"/>
              <w:left w:val="none" w:color="FFFFFF" w:sz="0"/>
              <w:bottom w:val="none" w:color="FFFFFF" w:sz="0"/>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b/>
                <w:bCs/>
                <w:color w:val="5B6763"/>
                <w:sz w:val="16"/>
                <w:szCs w:val="16"/>
              </w:rPr>
              <w:t xml:space="preserve">Property address</w:t>
            </w:r>
          </w:p>
        </w:tc>
        <w:tc>
          <w:tcPr>
            <w:tcW w:type="dxa" w:w="3090"/>
            <w:tcBorders>
              <w:top w:val="none" w:color="FFFFFF" w:sz="0"/>
              <w:left w:val="none" w:color="FFFFFF" w:sz="0"/>
              <w:bottom w:val="single" w:color="7A8581" w:sz="4"/>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r>
      <w:tr>
        <w:trPr>
          <w:cantSplit/>
          <w:trHeight w:val="470" w:hRule="atLeast"/>
        </w:trPr>
        <w:tc>
          <w:tcPr>
            <w:tcW w:type="dxa" w:w="1950"/>
            <w:tcBorders>
              <w:top w:val="none" w:color="FFFFFF" w:sz="0"/>
              <w:left w:val="none" w:color="FFFFFF" w:sz="0"/>
              <w:bottom w:val="none" w:color="FFFFFF" w:sz="0"/>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b/>
                <w:bCs/>
                <w:color w:val="5B6763"/>
                <w:sz w:val="16"/>
                <w:szCs w:val="16"/>
              </w:rPr>
              <w:t xml:space="preserve">Storm</w:t>
            </w:r>
          </w:p>
        </w:tc>
        <w:tc>
          <w:tcPr>
            <w:tcW w:type="dxa" w:w="3090"/>
            <w:tcBorders>
              <w:top w:val="none" w:color="FFFFFF" w:sz="0"/>
              <w:left w:val="none" w:color="FFFFFF" w:sz="0"/>
              <w:bottom w:val="single" w:color="7A8581" w:sz="4"/>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1950"/>
            <w:tcBorders>
              <w:top w:val="none" w:color="FFFFFF" w:sz="0"/>
              <w:left w:val="none" w:color="FFFFFF" w:sz="0"/>
              <w:bottom w:val="none" w:color="FFFFFF" w:sz="0"/>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b/>
                <w:bCs/>
                <w:color w:val="5B6763"/>
                <w:sz w:val="16"/>
                <w:szCs w:val="16"/>
              </w:rPr>
              <w:t xml:space="preserve">Prep visit date</w:t>
            </w:r>
          </w:p>
        </w:tc>
        <w:tc>
          <w:tcPr>
            <w:tcW w:type="dxa" w:w="3090"/>
            <w:tcBorders>
              <w:top w:val="none" w:color="FFFFFF" w:sz="0"/>
              <w:left w:val="none" w:color="FFFFFF" w:sz="0"/>
              <w:bottom w:val="single" w:color="7A8581" w:sz="4"/>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r>
      <w:tr>
        <w:trPr>
          <w:cantSplit/>
          <w:trHeight w:val="470" w:hRule="atLeast"/>
        </w:trPr>
        <w:tc>
          <w:tcPr>
            <w:tcW w:type="dxa" w:w="1950"/>
            <w:tcBorders>
              <w:top w:val="none" w:color="FFFFFF" w:sz="0"/>
              <w:left w:val="none" w:color="FFFFFF" w:sz="0"/>
              <w:bottom w:val="none" w:color="FFFFFF" w:sz="0"/>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b/>
                <w:bCs/>
                <w:color w:val="5B6763"/>
                <w:sz w:val="16"/>
                <w:szCs w:val="16"/>
              </w:rPr>
              <w:t xml:space="preserve">Post-storm visit date</w:t>
            </w:r>
          </w:p>
        </w:tc>
        <w:tc>
          <w:tcPr>
            <w:tcW w:type="dxa" w:w="3090"/>
            <w:tcBorders>
              <w:top w:val="none" w:color="FFFFFF" w:sz="0"/>
              <w:left w:val="none" w:color="FFFFFF" w:sz="0"/>
              <w:bottom w:val="single" w:color="7A8581" w:sz="4"/>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1950"/>
            <w:tcBorders>
              <w:top w:val="none" w:color="FFFFFF" w:sz="0"/>
              <w:left w:val="none" w:color="FFFFFF" w:sz="0"/>
              <w:bottom w:val="none" w:color="FFFFFF" w:sz="0"/>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b/>
                <w:bCs/>
                <w:color w:val="5B6763"/>
                <w:sz w:val="16"/>
                <w:szCs w:val="16"/>
              </w:rPr>
              <w:t xml:space="preserve">Visited by</w:t>
            </w:r>
          </w:p>
        </w:tc>
        <w:tc>
          <w:tcPr>
            <w:tcW w:type="dxa" w:w="3090"/>
            <w:tcBorders>
              <w:top w:val="none" w:color="FFFFFF" w:sz="0"/>
              <w:left w:val="none" w:color="FFFFFF" w:sz="0"/>
              <w:bottom w:val="single" w:color="7A8581" w:sz="4"/>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r>
    </w:tbl>
    <w:p>
      <w:pPr>
        <w:keepLines/>
        <w:spacing w:after="60" w:before="0" w:line="276"/>
      </w:pPr>
      <w:r>
        <w:rPr>
          <w:rFonts w:ascii="Arial" w:cs="Arial" w:eastAsia="Arial" w:hAnsi="Arial"/>
          <w:color w:val="1A2421"/>
          <w:sz w:val="20"/>
          <w:szCs w:val="20"/>
        </w:rPr>
        <w:t xml:space="preserve"/>
      </w:r>
    </w:p>
    <w:p>
      <w:pPr>
        <w:keepNext/>
        <w:keepLines/>
        <w:pBdr>
          <w:bottom w:val="single" w:color="1F3A5F" w:sz="6" w:space="3"/>
        </w:pBdr>
        <w:spacing w:after="100" w:before="280" w:line="276"/>
      </w:pPr>
      <w:r>
        <w:rPr>
          <w:rFonts w:ascii="Arial" w:cs="Arial" w:eastAsia="Arial" w:hAnsi="Arial"/>
          <w:b/>
          <w:bCs/>
          <w:color w:val="1F3A5F"/>
          <w:sz w:val="23"/>
          <w:szCs w:val="23"/>
        </w:rPr>
        <w:t xml:space="preserve">Before the storm</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6000"/>
        <w:gridCol w:w="900"/>
        <w:gridCol w:w="900"/>
        <w:gridCol w:w="2280"/>
      </w:tblGrid>
      <w:tr>
        <w:trPr>
          <w:cantSplit/>
        </w:trPr>
        <w:tc>
          <w:tcPr>
            <w:tcW w:type="dxa" w:w="6000"/>
            <w:tcBorders>
              <w:top w:val="single" w:color="9AA5A1" w:sz="4"/>
              <w:left w:val="single" w:color="9AA5A1" w:sz="4"/>
              <w:bottom w:val="single" w:color="9AA5A1" w:sz="4"/>
              <w:right w:val="single" w:color="9AA5A1" w:sz="4"/>
            </w:tcBorders>
            <w:shd w:fill="EEF2F1" w:color="auto" w:val="clear"/>
            <w:tcMar>
              <w:top w:type="dxa" w:w="50"/>
              <w:left w:type="dxa" w:w="90"/>
              <w:bottom w:type="dxa" w:w="50"/>
              <w:right w:type="dxa" w:w="90"/>
            </w:tcMar>
            <w:vAlign w:val="bottom"/>
          </w:tcPr>
          <w:p>
            <w:pPr>
              <w:keepLines/>
              <w:spacing w:after="0" w:before="0" w:line="276"/>
            </w:pPr>
            <w:r>
              <w:rPr>
                <w:rFonts w:ascii="Arial" w:cs="Arial" w:eastAsia="Arial" w:hAnsi="Arial"/>
                <w:b/>
                <w:bCs/>
                <w:color w:val="5B6763"/>
                <w:sz w:val="16"/>
                <w:szCs w:val="16"/>
              </w:rPr>
              <w:t xml:space="preserve">Task</w:t>
            </w:r>
          </w:p>
        </w:tc>
        <w:tc>
          <w:tcPr>
            <w:tcW w:type="dxa" w:w="900"/>
            <w:tcBorders>
              <w:top w:val="single" w:color="9AA5A1" w:sz="4"/>
              <w:left w:val="single" w:color="9AA5A1" w:sz="4"/>
              <w:bottom w:val="single" w:color="9AA5A1" w:sz="4"/>
              <w:right w:val="single" w:color="9AA5A1" w:sz="4"/>
            </w:tcBorders>
            <w:shd w:fill="EEF2F1" w:color="auto" w:val="clear"/>
            <w:tcMar>
              <w:top w:type="dxa" w:w="50"/>
              <w:left w:type="dxa" w:w="90"/>
              <w:bottom w:type="dxa" w:w="50"/>
              <w:right w:type="dxa" w:w="90"/>
            </w:tcMar>
            <w:vAlign w:val="bottom"/>
          </w:tcPr>
          <w:p>
            <w:pPr>
              <w:keepLines/>
              <w:spacing w:after="0" w:before="0" w:line="276"/>
            </w:pPr>
            <w:r>
              <w:rPr>
                <w:rFonts w:ascii="Arial" w:cs="Arial" w:eastAsia="Arial" w:hAnsi="Arial"/>
                <w:b/>
                <w:bCs/>
                <w:color w:val="5B6763"/>
                <w:sz w:val="16"/>
                <w:szCs w:val="16"/>
              </w:rPr>
              <w:t xml:space="preserve">Done</w:t>
            </w:r>
          </w:p>
        </w:tc>
        <w:tc>
          <w:tcPr>
            <w:tcW w:type="dxa" w:w="900"/>
            <w:tcBorders>
              <w:top w:val="single" w:color="9AA5A1" w:sz="4"/>
              <w:left w:val="single" w:color="9AA5A1" w:sz="4"/>
              <w:bottom w:val="single" w:color="9AA5A1" w:sz="4"/>
              <w:right w:val="single" w:color="9AA5A1" w:sz="4"/>
            </w:tcBorders>
            <w:shd w:fill="EEF2F1" w:color="auto" w:val="clear"/>
            <w:tcMar>
              <w:top w:type="dxa" w:w="50"/>
              <w:left w:type="dxa" w:w="90"/>
              <w:bottom w:type="dxa" w:w="50"/>
              <w:right w:type="dxa" w:w="90"/>
            </w:tcMar>
            <w:vAlign w:val="bottom"/>
          </w:tcPr>
          <w:p>
            <w:pPr>
              <w:keepLines/>
              <w:spacing w:after="0" w:before="0" w:line="276"/>
            </w:pPr>
            <w:r>
              <w:rPr>
                <w:rFonts w:ascii="Arial" w:cs="Arial" w:eastAsia="Arial" w:hAnsi="Arial"/>
                <w:b/>
                <w:bCs/>
                <w:color w:val="5B6763"/>
                <w:sz w:val="16"/>
                <w:szCs w:val="16"/>
              </w:rPr>
              <w:t xml:space="preserve">N/A</w:t>
            </w:r>
          </w:p>
        </w:tc>
        <w:tc>
          <w:tcPr>
            <w:tcW w:type="dxa" w:w="2280"/>
            <w:tcBorders>
              <w:top w:val="single" w:color="9AA5A1" w:sz="4"/>
              <w:left w:val="single" w:color="9AA5A1" w:sz="4"/>
              <w:bottom w:val="single" w:color="9AA5A1" w:sz="4"/>
              <w:right w:val="single" w:color="9AA5A1" w:sz="4"/>
            </w:tcBorders>
            <w:shd w:fill="EEF2F1" w:color="auto" w:val="clear"/>
            <w:tcMar>
              <w:top w:type="dxa" w:w="50"/>
              <w:left w:type="dxa" w:w="90"/>
              <w:bottom w:type="dxa" w:w="50"/>
              <w:right w:type="dxa" w:w="90"/>
            </w:tcMar>
            <w:vAlign w:val="bottom"/>
          </w:tcPr>
          <w:p>
            <w:pPr>
              <w:keepLines/>
              <w:spacing w:after="0" w:before="0" w:line="276"/>
            </w:pPr>
            <w:r>
              <w:rPr>
                <w:rFonts w:ascii="Arial" w:cs="Arial" w:eastAsia="Arial" w:hAnsi="Arial"/>
                <w:b/>
                <w:bCs/>
                <w:color w:val="5B6763"/>
                <w:sz w:val="16"/>
                <w:szCs w:val="16"/>
              </w:rPr>
              <w:t xml:space="preserve">Notes</w:t>
            </w:r>
          </w:p>
        </w:tc>
      </w:tr>
      <w:tr>
        <w:trPr>
          <w:cantSplit/>
          <w:trHeight w:val="400" w:hRule="atLeast"/>
        </w:trPr>
        <w:tc>
          <w:tcPr>
            <w:tcW w:type="dxa" w:w="6000"/>
            <w:tcBorders>
              <w:top w:val="single" w:color="9AA5A1" w:sz="4"/>
              <w:left w:val="single" w:color="9AA5A1" w:sz="4"/>
              <w:bottom w:val="single" w:color="9AA5A1" w:sz="4"/>
              <w:right w:val="single" w:color="9AA5A1" w:sz="4"/>
            </w:tcBorders>
            <w:tcMar>
              <w:top w:type="dxa" w:w="50"/>
              <w:left w:type="dxa" w:w="90"/>
              <w:bottom w:type="dxa" w:w="50"/>
              <w:right w:type="dxa" w:w="90"/>
            </w:tcMar>
            <w:vAlign w:val="center"/>
          </w:tcPr>
          <w:p>
            <w:pPr>
              <w:keepLines/>
              <w:spacing w:after="0" w:before="0" w:line="276"/>
            </w:pPr>
            <w:r>
              <w:rPr>
                <w:rFonts w:ascii="Arial" w:cs="Arial" w:eastAsia="Arial" w:hAnsi="Arial"/>
                <w:color w:val="1A2421"/>
                <w:sz w:val="19"/>
                <w:szCs w:val="19"/>
              </w:rPr>
              <w:t xml:space="preserve">Confirmed with the client which tasks to do and the spending limit</w:t>
            </w:r>
          </w:p>
        </w:tc>
        <w:tc>
          <w:tcPr>
            <w:tcW w:type="dxa" w:w="90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90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228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r>
      <w:tr>
        <w:trPr>
          <w:cantSplit/>
          <w:trHeight w:val="400" w:hRule="atLeast"/>
        </w:trPr>
        <w:tc>
          <w:tcPr>
            <w:tcW w:type="dxa" w:w="6000"/>
            <w:tcBorders>
              <w:top w:val="single" w:color="9AA5A1" w:sz="4"/>
              <w:left w:val="single" w:color="9AA5A1" w:sz="4"/>
              <w:bottom w:val="single" w:color="9AA5A1" w:sz="4"/>
              <w:right w:val="single" w:color="9AA5A1" w:sz="4"/>
            </w:tcBorders>
            <w:tcMar>
              <w:top w:type="dxa" w:w="50"/>
              <w:left w:type="dxa" w:w="90"/>
              <w:bottom w:type="dxa" w:w="50"/>
              <w:right w:type="dxa" w:w="90"/>
            </w:tcMar>
            <w:vAlign w:val="center"/>
          </w:tcPr>
          <w:p>
            <w:pPr>
              <w:keepLines/>
              <w:spacing w:after="0" w:before="0" w:line="276"/>
            </w:pPr>
            <w:r>
              <w:rPr>
                <w:rFonts w:ascii="Arial" w:cs="Arial" w:eastAsia="Arial" w:hAnsi="Arial"/>
                <w:color w:val="1A2421"/>
                <w:sz w:val="19"/>
                <w:szCs w:val="19"/>
              </w:rPr>
              <w:t xml:space="preserve">Photographed the outside and every room as a pre-storm record</w:t>
            </w:r>
          </w:p>
        </w:tc>
        <w:tc>
          <w:tcPr>
            <w:tcW w:type="dxa" w:w="90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90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228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r>
      <w:tr>
        <w:trPr>
          <w:cantSplit/>
          <w:trHeight w:val="400" w:hRule="atLeast"/>
        </w:trPr>
        <w:tc>
          <w:tcPr>
            <w:tcW w:type="dxa" w:w="6000"/>
            <w:tcBorders>
              <w:top w:val="single" w:color="9AA5A1" w:sz="4"/>
              <w:left w:val="single" w:color="9AA5A1" w:sz="4"/>
              <w:bottom w:val="single" w:color="9AA5A1" w:sz="4"/>
              <w:right w:val="single" w:color="9AA5A1" w:sz="4"/>
            </w:tcBorders>
            <w:tcMar>
              <w:top w:type="dxa" w:w="50"/>
              <w:left w:type="dxa" w:w="90"/>
              <w:bottom w:type="dxa" w:w="50"/>
              <w:right w:type="dxa" w:w="90"/>
            </w:tcMar>
            <w:vAlign w:val="center"/>
          </w:tcPr>
          <w:p>
            <w:pPr>
              <w:keepLines/>
              <w:spacing w:after="0" w:before="0" w:line="276"/>
            </w:pPr>
            <w:r>
              <w:rPr>
                <w:rFonts w:ascii="Arial" w:cs="Arial" w:eastAsia="Arial" w:hAnsi="Arial"/>
                <w:color w:val="1A2421"/>
                <w:sz w:val="19"/>
                <w:szCs w:val="19"/>
              </w:rPr>
              <w:t xml:space="preserve">Outdoor furniture, grills, planters and decorations brought in or secured</w:t>
            </w:r>
          </w:p>
        </w:tc>
        <w:tc>
          <w:tcPr>
            <w:tcW w:type="dxa" w:w="90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90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228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r>
      <w:tr>
        <w:trPr>
          <w:cantSplit/>
          <w:trHeight w:val="400" w:hRule="atLeast"/>
        </w:trPr>
        <w:tc>
          <w:tcPr>
            <w:tcW w:type="dxa" w:w="6000"/>
            <w:tcBorders>
              <w:top w:val="single" w:color="9AA5A1" w:sz="4"/>
              <w:left w:val="single" w:color="9AA5A1" w:sz="4"/>
              <w:bottom w:val="single" w:color="9AA5A1" w:sz="4"/>
              <w:right w:val="single" w:color="9AA5A1" w:sz="4"/>
            </w:tcBorders>
            <w:tcMar>
              <w:top w:type="dxa" w:w="50"/>
              <w:left w:type="dxa" w:w="90"/>
              <w:bottom w:type="dxa" w:w="50"/>
              <w:right w:type="dxa" w:w="90"/>
            </w:tcMar>
            <w:vAlign w:val="center"/>
          </w:tcPr>
          <w:p>
            <w:pPr>
              <w:keepLines/>
              <w:spacing w:after="0" w:before="0" w:line="276"/>
            </w:pPr>
            <w:r>
              <w:rPr>
                <w:rFonts w:ascii="Arial" w:cs="Arial" w:eastAsia="Arial" w:hAnsi="Arial"/>
                <w:color w:val="1A2421"/>
                <w:sz w:val="19"/>
                <w:szCs w:val="19"/>
              </w:rPr>
              <w:t xml:space="preserve">Shutters or panels installed or closed as agreed</w:t>
            </w:r>
          </w:p>
        </w:tc>
        <w:tc>
          <w:tcPr>
            <w:tcW w:type="dxa" w:w="90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90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228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r>
      <w:tr>
        <w:trPr>
          <w:cantSplit/>
          <w:trHeight w:val="400" w:hRule="atLeast"/>
        </w:trPr>
        <w:tc>
          <w:tcPr>
            <w:tcW w:type="dxa" w:w="6000"/>
            <w:tcBorders>
              <w:top w:val="single" w:color="9AA5A1" w:sz="4"/>
              <w:left w:val="single" w:color="9AA5A1" w:sz="4"/>
              <w:bottom w:val="single" w:color="9AA5A1" w:sz="4"/>
              <w:right w:val="single" w:color="9AA5A1" w:sz="4"/>
            </w:tcBorders>
            <w:tcMar>
              <w:top w:type="dxa" w:w="50"/>
              <w:left w:type="dxa" w:w="90"/>
              <w:bottom w:type="dxa" w:w="50"/>
              <w:right w:type="dxa" w:w="90"/>
            </w:tcMar>
            <w:vAlign w:val="center"/>
          </w:tcPr>
          <w:p>
            <w:pPr>
              <w:keepLines/>
              <w:spacing w:after="0" w:before="0" w:line="276"/>
            </w:pPr>
            <w:r>
              <w:rPr>
                <w:rFonts w:ascii="Arial" w:cs="Arial" w:eastAsia="Arial" w:hAnsi="Arial"/>
                <w:color w:val="1A2421"/>
                <w:sz w:val="19"/>
                <w:szCs w:val="19"/>
              </w:rPr>
              <w:t xml:space="preserve">Patio and yard drains cleared of loose debris</w:t>
            </w:r>
          </w:p>
        </w:tc>
        <w:tc>
          <w:tcPr>
            <w:tcW w:type="dxa" w:w="90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90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228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r>
      <w:tr>
        <w:trPr>
          <w:cantSplit/>
          <w:trHeight w:val="400" w:hRule="atLeast"/>
        </w:trPr>
        <w:tc>
          <w:tcPr>
            <w:tcW w:type="dxa" w:w="6000"/>
            <w:tcBorders>
              <w:top w:val="single" w:color="9AA5A1" w:sz="4"/>
              <w:left w:val="single" w:color="9AA5A1" w:sz="4"/>
              <w:bottom w:val="single" w:color="9AA5A1" w:sz="4"/>
              <w:right w:val="single" w:color="9AA5A1" w:sz="4"/>
            </w:tcBorders>
            <w:tcMar>
              <w:top w:type="dxa" w:w="50"/>
              <w:left w:type="dxa" w:w="90"/>
              <w:bottom w:type="dxa" w:w="50"/>
              <w:right w:type="dxa" w:w="90"/>
            </w:tcMar>
            <w:vAlign w:val="center"/>
          </w:tcPr>
          <w:p>
            <w:pPr>
              <w:keepLines/>
              <w:spacing w:after="0" w:before="0" w:line="276"/>
            </w:pPr>
            <w:r>
              <w:rPr>
                <w:rFonts w:ascii="Arial" w:cs="Arial" w:eastAsia="Arial" w:hAnsi="Arial"/>
                <w:color w:val="1A2421"/>
                <w:sz w:val="19"/>
                <w:szCs w:val="19"/>
              </w:rPr>
              <w:t xml:space="preserve">Windows and doors locked; blinds closed</w:t>
            </w:r>
          </w:p>
        </w:tc>
        <w:tc>
          <w:tcPr>
            <w:tcW w:type="dxa" w:w="90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90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228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r>
      <w:tr>
        <w:trPr>
          <w:cantSplit/>
          <w:trHeight w:val="400" w:hRule="atLeast"/>
        </w:trPr>
        <w:tc>
          <w:tcPr>
            <w:tcW w:type="dxa" w:w="6000"/>
            <w:tcBorders>
              <w:top w:val="single" w:color="9AA5A1" w:sz="4"/>
              <w:left w:val="single" w:color="9AA5A1" w:sz="4"/>
              <w:bottom w:val="single" w:color="9AA5A1" w:sz="4"/>
              <w:right w:val="single" w:color="9AA5A1" w:sz="4"/>
            </w:tcBorders>
            <w:tcMar>
              <w:top w:type="dxa" w:w="50"/>
              <w:left w:type="dxa" w:w="90"/>
              <w:bottom w:type="dxa" w:w="50"/>
              <w:right w:type="dxa" w:w="90"/>
            </w:tcMar>
            <w:vAlign w:val="center"/>
          </w:tcPr>
          <w:p>
            <w:pPr>
              <w:keepLines/>
              <w:spacing w:after="0" w:before="0" w:line="276"/>
            </w:pPr>
            <w:r>
              <w:rPr>
                <w:rFonts w:ascii="Arial" w:cs="Arial" w:eastAsia="Arial" w:hAnsi="Arial"/>
                <w:color w:val="1A2421"/>
                <w:sz w:val="19"/>
                <w:szCs w:val="19"/>
              </w:rPr>
              <w:t xml:space="preserve">Electronics unplugged as agreed</w:t>
            </w:r>
          </w:p>
        </w:tc>
        <w:tc>
          <w:tcPr>
            <w:tcW w:type="dxa" w:w="90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90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228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r>
      <w:tr>
        <w:trPr>
          <w:cantSplit/>
          <w:trHeight w:val="400" w:hRule="atLeast"/>
        </w:trPr>
        <w:tc>
          <w:tcPr>
            <w:tcW w:type="dxa" w:w="6000"/>
            <w:tcBorders>
              <w:top w:val="single" w:color="9AA5A1" w:sz="4"/>
              <w:left w:val="single" w:color="9AA5A1" w:sz="4"/>
              <w:bottom w:val="single" w:color="9AA5A1" w:sz="4"/>
              <w:right w:val="single" w:color="9AA5A1" w:sz="4"/>
            </w:tcBorders>
            <w:tcMar>
              <w:top w:type="dxa" w:w="50"/>
              <w:left w:type="dxa" w:w="90"/>
              <w:bottom w:type="dxa" w:w="50"/>
              <w:right w:type="dxa" w:w="90"/>
            </w:tcMar>
            <w:vAlign w:val="center"/>
          </w:tcPr>
          <w:p>
            <w:pPr>
              <w:keepLines/>
              <w:spacing w:after="0" w:before="0" w:line="276"/>
            </w:pPr>
            <w:r>
              <w:rPr>
                <w:rFonts w:ascii="Arial" w:cs="Arial" w:eastAsia="Arial" w:hAnsi="Arial"/>
                <w:color w:val="1A2421"/>
                <w:sz w:val="19"/>
                <w:szCs w:val="19"/>
              </w:rPr>
              <w:t xml:space="preserve">Items moved off the floor in rooms that flood, as agreed</w:t>
            </w:r>
          </w:p>
        </w:tc>
        <w:tc>
          <w:tcPr>
            <w:tcW w:type="dxa" w:w="90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90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228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r>
      <w:tr>
        <w:trPr>
          <w:cantSplit/>
          <w:trHeight w:val="400" w:hRule="atLeast"/>
        </w:trPr>
        <w:tc>
          <w:tcPr>
            <w:tcW w:type="dxa" w:w="6000"/>
            <w:tcBorders>
              <w:top w:val="single" w:color="9AA5A1" w:sz="4"/>
              <w:left w:val="single" w:color="9AA5A1" w:sz="4"/>
              <w:bottom w:val="single" w:color="9AA5A1" w:sz="4"/>
              <w:right w:val="single" w:color="9AA5A1" w:sz="4"/>
            </w:tcBorders>
            <w:tcMar>
              <w:top w:type="dxa" w:w="50"/>
              <w:left w:type="dxa" w:w="90"/>
              <w:bottom w:type="dxa" w:w="50"/>
              <w:right w:type="dxa" w:w="90"/>
            </w:tcMar>
            <w:vAlign w:val="center"/>
          </w:tcPr>
          <w:p>
            <w:pPr>
              <w:keepLines/>
              <w:spacing w:after="0" w:before="0" w:line="276"/>
            </w:pPr>
            <w:r>
              <w:rPr>
                <w:rFonts w:ascii="Arial" w:cs="Arial" w:eastAsia="Arial" w:hAnsi="Arial"/>
                <w:color w:val="1A2421"/>
                <w:sz w:val="19"/>
                <w:szCs w:val="19"/>
              </w:rPr>
              <w:t xml:space="preserve">Pool: handled as the client or pool company instructed</w:t>
            </w:r>
          </w:p>
        </w:tc>
        <w:tc>
          <w:tcPr>
            <w:tcW w:type="dxa" w:w="90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90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228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r>
      <w:tr>
        <w:trPr>
          <w:cantSplit/>
          <w:trHeight w:val="400" w:hRule="atLeast"/>
        </w:trPr>
        <w:tc>
          <w:tcPr>
            <w:tcW w:type="dxa" w:w="6000"/>
            <w:tcBorders>
              <w:top w:val="single" w:color="9AA5A1" w:sz="4"/>
              <w:left w:val="single" w:color="9AA5A1" w:sz="4"/>
              <w:bottom w:val="single" w:color="9AA5A1" w:sz="4"/>
              <w:right w:val="single" w:color="9AA5A1" w:sz="4"/>
            </w:tcBorders>
            <w:tcMar>
              <w:top w:type="dxa" w:w="50"/>
              <w:left w:type="dxa" w:w="90"/>
              <w:bottom w:type="dxa" w:w="50"/>
              <w:right w:type="dxa" w:w="90"/>
            </w:tcMar>
            <w:vAlign w:val="center"/>
          </w:tcPr>
          <w:p>
            <w:pPr>
              <w:keepLines/>
              <w:spacing w:after="0" w:before="0" w:line="276"/>
            </w:pPr>
            <w:r>
              <w:rPr>
                <w:rFonts w:ascii="Arial" w:cs="Arial" w:eastAsia="Arial" w:hAnsi="Arial"/>
                <w:color w:val="1A2421"/>
                <w:sz w:val="19"/>
                <w:szCs w:val="19"/>
              </w:rPr>
              <w:t xml:space="preserve">Vehicles or golf cart moved into the garage if possible</w:t>
            </w:r>
          </w:p>
        </w:tc>
        <w:tc>
          <w:tcPr>
            <w:tcW w:type="dxa" w:w="90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90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228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r>
      <w:tr>
        <w:trPr>
          <w:cantSplit/>
          <w:trHeight w:val="400" w:hRule="atLeast"/>
        </w:trPr>
        <w:tc>
          <w:tcPr>
            <w:tcW w:type="dxa" w:w="6000"/>
            <w:tcBorders>
              <w:top w:val="single" w:color="9AA5A1" w:sz="4"/>
              <w:left w:val="single" w:color="9AA5A1" w:sz="4"/>
              <w:bottom w:val="single" w:color="9AA5A1" w:sz="4"/>
              <w:right w:val="single" w:color="9AA5A1" w:sz="4"/>
            </w:tcBorders>
            <w:tcMar>
              <w:top w:type="dxa" w:w="50"/>
              <w:left w:type="dxa" w:w="90"/>
              <w:bottom w:type="dxa" w:w="50"/>
              <w:right w:type="dxa" w:w="90"/>
            </w:tcMar>
            <w:vAlign w:val="center"/>
          </w:tcPr>
          <w:p>
            <w:pPr>
              <w:keepLines/>
              <w:spacing w:after="0" w:before="0" w:line="276"/>
            </w:pPr>
            <w:r>
              <w:rPr>
                <w:rFonts w:ascii="Arial" w:cs="Arial" w:eastAsia="Arial" w:hAnsi="Arial"/>
                <w:color w:val="1A2421"/>
                <w:sz w:val="19"/>
                <w:szCs w:val="19"/>
              </w:rPr>
              <w:t xml:space="preserve">Generator checked and fueled, if the client has one</w:t>
            </w:r>
          </w:p>
        </w:tc>
        <w:tc>
          <w:tcPr>
            <w:tcW w:type="dxa" w:w="90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90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228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r>
      <w:tr>
        <w:trPr>
          <w:cantSplit/>
          <w:trHeight w:val="400" w:hRule="atLeast"/>
        </w:trPr>
        <w:tc>
          <w:tcPr>
            <w:tcW w:type="dxa" w:w="6000"/>
            <w:tcBorders>
              <w:top w:val="single" w:color="9AA5A1" w:sz="4"/>
              <w:left w:val="single" w:color="9AA5A1" w:sz="4"/>
              <w:bottom w:val="single" w:color="9AA5A1" w:sz="4"/>
              <w:right w:val="single" w:color="9AA5A1" w:sz="4"/>
            </w:tcBorders>
            <w:tcMar>
              <w:top w:type="dxa" w:w="50"/>
              <w:left w:type="dxa" w:w="90"/>
              <w:bottom w:type="dxa" w:w="50"/>
              <w:right w:type="dxa" w:w="90"/>
            </w:tcMar>
            <w:vAlign w:val="center"/>
          </w:tcPr>
          <w:p>
            <w:pPr>
              <w:keepLines/>
              <w:spacing w:after="0" w:before="0" w:line="276"/>
            </w:pPr>
            <w:r>
              <w:rPr>
                <w:rFonts w:ascii="Arial" w:cs="Arial" w:eastAsia="Arial" w:hAnsi="Arial"/>
                <w:color w:val="1A2421"/>
                <w:sz w:val="19"/>
                <w:szCs w:val="19"/>
              </w:rPr>
              <w:t xml:space="preserve">Thermostat, refrigerator and water heater set as agreed</w:t>
            </w:r>
          </w:p>
        </w:tc>
        <w:tc>
          <w:tcPr>
            <w:tcW w:type="dxa" w:w="90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90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228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r>
      <w:tr>
        <w:trPr>
          <w:cantSplit/>
          <w:trHeight w:val="400" w:hRule="atLeast"/>
        </w:trPr>
        <w:tc>
          <w:tcPr>
            <w:tcW w:type="dxa" w:w="6000"/>
            <w:tcBorders>
              <w:top w:val="single" w:color="9AA5A1" w:sz="4"/>
              <w:left w:val="single" w:color="9AA5A1" w:sz="4"/>
              <w:bottom w:val="single" w:color="9AA5A1" w:sz="4"/>
              <w:right w:val="single" w:color="9AA5A1" w:sz="4"/>
            </w:tcBorders>
            <w:tcMar>
              <w:top w:type="dxa" w:w="50"/>
              <w:left w:type="dxa" w:w="90"/>
              <w:bottom w:type="dxa" w:w="50"/>
              <w:right w:type="dxa" w:w="90"/>
            </w:tcMar>
            <w:vAlign w:val="center"/>
          </w:tcPr>
          <w:p>
            <w:pPr>
              <w:keepLines/>
              <w:spacing w:after="0" w:before="0" w:line="276"/>
            </w:pPr>
            <w:r>
              <w:rPr>
                <w:rFonts w:ascii="Arial" w:cs="Arial" w:eastAsia="Arial" w:hAnsi="Arial"/>
                <w:color w:val="1A2421"/>
                <w:sz w:val="19"/>
                <w:szCs w:val="19"/>
              </w:rPr>
              <w:t xml:space="preserve">Report with photos sent to the client</w:t>
            </w:r>
          </w:p>
        </w:tc>
        <w:tc>
          <w:tcPr>
            <w:tcW w:type="dxa" w:w="90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90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228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r>
    </w:tbl>
    <w:p>
      <w:pPr>
        <w:keepLines/>
        <w:spacing w:after="40" w:before="0" w:line="276"/>
      </w:pPr>
      <w:r>
        <w:rPr>
          <w:rFonts w:ascii="Arial" w:cs="Arial" w:eastAsia="Arial" w:hAnsi="Arial"/>
          <w:color w:val="1A2421"/>
          <w:sz w:val="20"/>
          <w:szCs w:val="20"/>
        </w:rPr>
        <w:t xml:space="preserve"/>
      </w:r>
    </w:p>
    <w:p>
      <w:pPr>
        <w:keepNext/>
        <w:keepLines/>
        <w:pBdr>
          <w:bottom w:val="single" w:color="1F3A5F" w:sz="6" w:space="3"/>
        </w:pBdr>
        <w:spacing w:after="100" w:before="280" w:line="276"/>
      </w:pPr>
      <w:r>
        <w:rPr>
          <w:rFonts w:ascii="Arial" w:cs="Arial" w:eastAsia="Arial" w:hAnsi="Arial"/>
          <w:b/>
          <w:bCs/>
          <w:color w:val="1F3A5F"/>
          <w:sz w:val="23"/>
          <w:szCs w:val="23"/>
        </w:rPr>
        <w:t xml:space="preserve">After the storm (once officials say it is safe)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6000"/>
        <w:gridCol w:w="900"/>
        <w:gridCol w:w="900"/>
        <w:gridCol w:w="2280"/>
      </w:tblGrid>
      <w:tr>
        <w:trPr>
          <w:cantSplit/>
        </w:trPr>
        <w:tc>
          <w:tcPr>
            <w:tcW w:type="dxa" w:w="6000"/>
            <w:tcBorders>
              <w:top w:val="single" w:color="9AA5A1" w:sz="4"/>
              <w:left w:val="single" w:color="9AA5A1" w:sz="4"/>
              <w:bottom w:val="single" w:color="9AA5A1" w:sz="4"/>
              <w:right w:val="single" w:color="9AA5A1" w:sz="4"/>
            </w:tcBorders>
            <w:shd w:fill="EEF2F1" w:color="auto" w:val="clear"/>
            <w:tcMar>
              <w:top w:type="dxa" w:w="50"/>
              <w:left w:type="dxa" w:w="90"/>
              <w:bottom w:type="dxa" w:w="50"/>
              <w:right w:type="dxa" w:w="90"/>
            </w:tcMar>
            <w:vAlign w:val="bottom"/>
          </w:tcPr>
          <w:p>
            <w:pPr>
              <w:keepLines/>
              <w:spacing w:after="0" w:before="0" w:line="276"/>
            </w:pPr>
            <w:r>
              <w:rPr>
                <w:rFonts w:ascii="Arial" w:cs="Arial" w:eastAsia="Arial" w:hAnsi="Arial"/>
                <w:b/>
                <w:bCs/>
                <w:color w:val="5B6763"/>
                <w:sz w:val="16"/>
                <w:szCs w:val="16"/>
              </w:rPr>
              <w:t xml:space="preserve">Check</w:t>
            </w:r>
          </w:p>
        </w:tc>
        <w:tc>
          <w:tcPr>
            <w:tcW w:type="dxa" w:w="900"/>
            <w:tcBorders>
              <w:top w:val="single" w:color="9AA5A1" w:sz="4"/>
              <w:left w:val="single" w:color="9AA5A1" w:sz="4"/>
              <w:bottom w:val="single" w:color="9AA5A1" w:sz="4"/>
              <w:right w:val="single" w:color="9AA5A1" w:sz="4"/>
            </w:tcBorders>
            <w:shd w:fill="EEF2F1" w:color="auto" w:val="clear"/>
            <w:tcMar>
              <w:top w:type="dxa" w:w="50"/>
              <w:left w:type="dxa" w:w="90"/>
              <w:bottom w:type="dxa" w:w="50"/>
              <w:right w:type="dxa" w:w="90"/>
            </w:tcMar>
            <w:vAlign w:val="bottom"/>
          </w:tcPr>
          <w:p>
            <w:pPr>
              <w:keepLines/>
              <w:spacing w:after="0" w:before="0" w:line="276"/>
            </w:pPr>
            <w:r>
              <w:rPr>
                <w:rFonts w:ascii="Arial" w:cs="Arial" w:eastAsia="Arial" w:hAnsi="Arial"/>
                <w:b/>
                <w:bCs/>
                <w:color w:val="5B6763"/>
                <w:sz w:val="16"/>
                <w:szCs w:val="16"/>
              </w:rPr>
              <w:t xml:space="preserve">OK</w:t>
            </w:r>
          </w:p>
        </w:tc>
        <w:tc>
          <w:tcPr>
            <w:tcW w:type="dxa" w:w="900"/>
            <w:tcBorders>
              <w:top w:val="single" w:color="9AA5A1" w:sz="4"/>
              <w:left w:val="single" w:color="9AA5A1" w:sz="4"/>
              <w:bottom w:val="single" w:color="9AA5A1" w:sz="4"/>
              <w:right w:val="single" w:color="9AA5A1" w:sz="4"/>
            </w:tcBorders>
            <w:shd w:fill="EEF2F1" w:color="auto" w:val="clear"/>
            <w:tcMar>
              <w:top w:type="dxa" w:w="50"/>
              <w:left w:type="dxa" w:w="90"/>
              <w:bottom w:type="dxa" w:w="50"/>
              <w:right w:type="dxa" w:w="90"/>
            </w:tcMar>
            <w:vAlign w:val="bottom"/>
          </w:tcPr>
          <w:p>
            <w:pPr>
              <w:keepLines/>
              <w:spacing w:after="0" w:before="0" w:line="276"/>
            </w:pPr>
            <w:r>
              <w:rPr>
                <w:rFonts w:ascii="Arial" w:cs="Arial" w:eastAsia="Arial" w:hAnsi="Arial"/>
                <w:b/>
                <w:bCs/>
                <w:color w:val="5B6763"/>
                <w:sz w:val="16"/>
                <w:szCs w:val="16"/>
              </w:rPr>
              <w:t xml:space="preserve">Damage</w:t>
            </w:r>
          </w:p>
        </w:tc>
        <w:tc>
          <w:tcPr>
            <w:tcW w:type="dxa" w:w="2280"/>
            <w:tcBorders>
              <w:top w:val="single" w:color="9AA5A1" w:sz="4"/>
              <w:left w:val="single" w:color="9AA5A1" w:sz="4"/>
              <w:bottom w:val="single" w:color="9AA5A1" w:sz="4"/>
              <w:right w:val="single" w:color="9AA5A1" w:sz="4"/>
            </w:tcBorders>
            <w:shd w:fill="EEF2F1" w:color="auto" w:val="clear"/>
            <w:tcMar>
              <w:top w:type="dxa" w:w="50"/>
              <w:left w:type="dxa" w:w="90"/>
              <w:bottom w:type="dxa" w:w="50"/>
              <w:right w:type="dxa" w:w="90"/>
            </w:tcMar>
            <w:vAlign w:val="bottom"/>
          </w:tcPr>
          <w:p>
            <w:pPr>
              <w:keepLines/>
              <w:spacing w:after="0" w:before="0" w:line="276"/>
            </w:pPr>
            <w:r>
              <w:rPr>
                <w:rFonts w:ascii="Arial" w:cs="Arial" w:eastAsia="Arial" w:hAnsi="Arial"/>
                <w:b/>
                <w:bCs/>
                <w:color w:val="5B6763"/>
                <w:sz w:val="16"/>
                <w:szCs w:val="16"/>
              </w:rPr>
              <w:t xml:space="preserve">Notes</w:t>
            </w:r>
          </w:p>
        </w:tc>
      </w:tr>
      <w:tr>
        <w:trPr>
          <w:cantSplit/>
          <w:trHeight w:val="400" w:hRule="atLeast"/>
        </w:trPr>
        <w:tc>
          <w:tcPr>
            <w:tcW w:type="dxa" w:w="6000"/>
            <w:tcBorders>
              <w:top w:val="single" w:color="9AA5A1" w:sz="4"/>
              <w:left w:val="single" w:color="9AA5A1" w:sz="4"/>
              <w:bottom w:val="single" w:color="9AA5A1" w:sz="4"/>
              <w:right w:val="single" w:color="9AA5A1" w:sz="4"/>
            </w:tcBorders>
            <w:tcMar>
              <w:top w:type="dxa" w:w="50"/>
              <w:left w:type="dxa" w:w="90"/>
              <w:bottom w:type="dxa" w:w="50"/>
              <w:right w:type="dxa" w:w="90"/>
            </w:tcMar>
            <w:vAlign w:val="center"/>
          </w:tcPr>
          <w:p>
            <w:pPr>
              <w:keepLines/>
              <w:spacing w:after="0" w:before="0" w:line="276"/>
            </w:pPr>
            <w:r>
              <w:rPr>
                <w:rFonts w:ascii="Arial" w:cs="Arial" w:eastAsia="Arial" w:hAnsi="Arial"/>
                <w:color w:val="1A2421"/>
                <w:sz w:val="19"/>
                <w:szCs w:val="19"/>
              </w:rPr>
              <w:t xml:space="preserve">Downed lines or trees near the property (do not approach lines)</w:t>
            </w:r>
          </w:p>
        </w:tc>
        <w:tc>
          <w:tcPr>
            <w:tcW w:type="dxa" w:w="90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90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228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r>
      <w:tr>
        <w:trPr>
          <w:cantSplit/>
          <w:trHeight w:val="400" w:hRule="atLeast"/>
        </w:trPr>
        <w:tc>
          <w:tcPr>
            <w:tcW w:type="dxa" w:w="6000"/>
            <w:tcBorders>
              <w:top w:val="single" w:color="9AA5A1" w:sz="4"/>
              <w:left w:val="single" w:color="9AA5A1" w:sz="4"/>
              <w:bottom w:val="single" w:color="9AA5A1" w:sz="4"/>
              <w:right w:val="single" w:color="9AA5A1" w:sz="4"/>
            </w:tcBorders>
            <w:tcMar>
              <w:top w:type="dxa" w:w="50"/>
              <w:left w:type="dxa" w:w="90"/>
              <w:bottom w:type="dxa" w:w="50"/>
              <w:right w:type="dxa" w:w="90"/>
            </w:tcMar>
            <w:vAlign w:val="center"/>
          </w:tcPr>
          <w:p>
            <w:pPr>
              <w:keepLines/>
              <w:spacing w:after="0" w:before="0" w:line="276"/>
            </w:pPr>
            <w:r>
              <w:rPr>
                <w:rFonts w:ascii="Arial" w:cs="Arial" w:eastAsia="Arial" w:hAnsi="Arial"/>
                <w:color w:val="1A2421"/>
                <w:sz w:val="19"/>
                <w:szCs w:val="19"/>
              </w:rPr>
              <w:t xml:space="preserve">Roof, shingles or tiles as seen from the ground</w:t>
            </w:r>
          </w:p>
        </w:tc>
        <w:tc>
          <w:tcPr>
            <w:tcW w:type="dxa" w:w="90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90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228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r>
      <w:tr>
        <w:trPr>
          <w:cantSplit/>
          <w:trHeight w:val="400" w:hRule="atLeast"/>
        </w:trPr>
        <w:tc>
          <w:tcPr>
            <w:tcW w:type="dxa" w:w="6000"/>
            <w:tcBorders>
              <w:top w:val="single" w:color="9AA5A1" w:sz="4"/>
              <w:left w:val="single" w:color="9AA5A1" w:sz="4"/>
              <w:bottom w:val="single" w:color="9AA5A1" w:sz="4"/>
              <w:right w:val="single" w:color="9AA5A1" w:sz="4"/>
            </w:tcBorders>
            <w:tcMar>
              <w:top w:type="dxa" w:w="50"/>
              <w:left w:type="dxa" w:w="90"/>
              <w:bottom w:type="dxa" w:w="50"/>
              <w:right w:type="dxa" w:w="90"/>
            </w:tcMar>
            <w:vAlign w:val="center"/>
          </w:tcPr>
          <w:p>
            <w:pPr>
              <w:keepLines/>
              <w:spacing w:after="0" w:before="0" w:line="276"/>
            </w:pPr>
            <w:r>
              <w:rPr>
                <w:rFonts w:ascii="Arial" w:cs="Arial" w:eastAsia="Arial" w:hAnsi="Arial"/>
                <w:color w:val="1A2421"/>
                <w:sz w:val="19"/>
                <w:szCs w:val="19"/>
              </w:rPr>
              <w:t xml:space="preserve">Fences, screens and pool or lanai enclosure</w:t>
            </w:r>
          </w:p>
        </w:tc>
        <w:tc>
          <w:tcPr>
            <w:tcW w:type="dxa" w:w="90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90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228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r>
      <w:tr>
        <w:trPr>
          <w:cantSplit/>
          <w:trHeight w:val="400" w:hRule="atLeast"/>
        </w:trPr>
        <w:tc>
          <w:tcPr>
            <w:tcW w:type="dxa" w:w="6000"/>
            <w:tcBorders>
              <w:top w:val="single" w:color="9AA5A1" w:sz="4"/>
              <w:left w:val="single" w:color="9AA5A1" w:sz="4"/>
              <w:bottom w:val="single" w:color="9AA5A1" w:sz="4"/>
              <w:right w:val="single" w:color="9AA5A1" w:sz="4"/>
            </w:tcBorders>
            <w:tcMar>
              <w:top w:type="dxa" w:w="50"/>
              <w:left w:type="dxa" w:w="90"/>
              <w:bottom w:type="dxa" w:w="50"/>
              <w:right w:type="dxa" w:w="90"/>
            </w:tcMar>
            <w:vAlign w:val="center"/>
          </w:tcPr>
          <w:p>
            <w:pPr>
              <w:keepLines/>
              <w:spacing w:after="0" w:before="0" w:line="276"/>
            </w:pPr>
            <w:r>
              <w:rPr>
                <w:rFonts w:ascii="Arial" w:cs="Arial" w:eastAsia="Arial" w:hAnsi="Arial"/>
                <w:color w:val="1A2421"/>
                <w:sz w:val="19"/>
                <w:szCs w:val="19"/>
              </w:rPr>
              <w:t xml:space="preserve">Windows, doors and garage door</w:t>
            </w:r>
          </w:p>
        </w:tc>
        <w:tc>
          <w:tcPr>
            <w:tcW w:type="dxa" w:w="90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90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228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r>
      <w:tr>
        <w:trPr>
          <w:cantSplit/>
          <w:trHeight w:val="400" w:hRule="atLeast"/>
        </w:trPr>
        <w:tc>
          <w:tcPr>
            <w:tcW w:type="dxa" w:w="6000"/>
            <w:tcBorders>
              <w:top w:val="single" w:color="9AA5A1" w:sz="4"/>
              <w:left w:val="single" w:color="9AA5A1" w:sz="4"/>
              <w:bottom w:val="single" w:color="9AA5A1" w:sz="4"/>
              <w:right w:val="single" w:color="9AA5A1" w:sz="4"/>
            </w:tcBorders>
            <w:tcMar>
              <w:top w:type="dxa" w:w="50"/>
              <w:left w:type="dxa" w:w="90"/>
              <w:bottom w:type="dxa" w:w="50"/>
              <w:right w:type="dxa" w:w="90"/>
            </w:tcMar>
            <w:vAlign w:val="center"/>
          </w:tcPr>
          <w:p>
            <w:pPr>
              <w:keepLines/>
              <w:spacing w:after="0" w:before="0" w:line="276"/>
            </w:pPr>
            <w:r>
              <w:rPr>
                <w:rFonts w:ascii="Arial" w:cs="Arial" w:eastAsia="Arial" w:hAnsi="Arial"/>
                <w:color w:val="1A2421"/>
                <w:sz w:val="19"/>
                <w:szCs w:val="19"/>
              </w:rPr>
              <w:t xml:space="preserve">Standing water against the foundation</w:t>
            </w:r>
          </w:p>
        </w:tc>
        <w:tc>
          <w:tcPr>
            <w:tcW w:type="dxa" w:w="90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90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228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r>
      <w:tr>
        <w:trPr>
          <w:cantSplit/>
          <w:trHeight w:val="400" w:hRule="atLeast"/>
        </w:trPr>
        <w:tc>
          <w:tcPr>
            <w:tcW w:type="dxa" w:w="6000"/>
            <w:tcBorders>
              <w:top w:val="single" w:color="9AA5A1" w:sz="4"/>
              <w:left w:val="single" w:color="9AA5A1" w:sz="4"/>
              <w:bottom w:val="single" w:color="9AA5A1" w:sz="4"/>
              <w:right w:val="single" w:color="9AA5A1" w:sz="4"/>
            </w:tcBorders>
            <w:tcMar>
              <w:top w:type="dxa" w:w="50"/>
              <w:left w:type="dxa" w:w="90"/>
              <w:bottom w:type="dxa" w:w="50"/>
              <w:right w:type="dxa" w:w="90"/>
            </w:tcMar>
            <w:vAlign w:val="center"/>
          </w:tcPr>
          <w:p>
            <w:pPr>
              <w:keepLines/>
              <w:spacing w:after="0" w:before="0" w:line="276"/>
            </w:pPr>
            <w:r>
              <w:rPr>
                <w:rFonts w:ascii="Arial" w:cs="Arial" w:eastAsia="Arial" w:hAnsi="Arial"/>
                <w:color w:val="1A2421"/>
                <w:sz w:val="19"/>
                <w:szCs w:val="19"/>
              </w:rPr>
              <w:t xml:space="preserve">Water inside at ceilings, windows, doors or floors</w:t>
            </w:r>
          </w:p>
        </w:tc>
        <w:tc>
          <w:tcPr>
            <w:tcW w:type="dxa" w:w="90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90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228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r>
      <w:tr>
        <w:trPr>
          <w:cantSplit/>
          <w:trHeight w:val="400" w:hRule="atLeast"/>
        </w:trPr>
        <w:tc>
          <w:tcPr>
            <w:tcW w:type="dxa" w:w="6000"/>
            <w:tcBorders>
              <w:top w:val="single" w:color="9AA5A1" w:sz="4"/>
              <w:left w:val="single" w:color="9AA5A1" w:sz="4"/>
              <w:bottom w:val="single" w:color="9AA5A1" w:sz="4"/>
              <w:right w:val="single" w:color="9AA5A1" w:sz="4"/>
            </w:tcBorders>
            <w:tcMar>
              <w:top w:type="dxa" w:w="50"/>
              <w:left w:type="dxa" w:w="90"/>
              <w:bottom w:type="dxa" w:w="50"/>
              <w:right w:type="dxa" w:w="90"/>
            </w:tcMar>
            <w:vAlign w:val="center"/>
          </w:tcPr>
          <w:p>
            <w:pPr>
              <w:keepLines/>
              <w:spacing w:after="0" w:before="0" w:line="276"/>
            </w:pPr>
            <w:r>
              <w:rPr>
                <w:rFonts w:ascii="Arial" w:cs="Arial" w:eastAsia="Arial" w:hAnsi="Arial"/>
                <w:color w:val="1A2421"/>
                <w:sz w:val="19"/>
                <w:szCs w:val="19"/>
              </w:rPr>
              <w:t xml:space="preserve">Power on; A/C running</w:t>
            </w:r>
          </w:p>
        </w:tc>
        <w:tc>
          <w:tcPr>
            <w:tcW w:type="dxa" w:w="90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90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228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r>
      <w:tr>
        <w:trPr>
          <w:cantSplit/>
          <w:trHeight w:val="400" w:hRule="atLeast"/>
        </w:trPr>
        <w:tc>
          <w:tcPr>
            <w:tcW w:type="dxa" w:w="6000"/>
            <w:tcBorders>
              <w:top w:val="single" w:color="9AA5A1" w:sz="4"/>
              <w:left w:val="single" w:color="9AA5A1" w:sz="4"/>
              <w:bottom w:val="single" w:color="9AA5A1" w:sz="4"/>
              <w:right w:val="single" w:color="9AA5A1" w:sz="4"/>
            </w:tcBorders>
            <w:tcMar>
              <w:top w:type="dxa" w:w="50"/>
              <w:left w:type="dxa" w:w="90"/>
              <w:bottom w:type="dxa" w:w="50"/>
              <w:right w:type="dxa" w:w="90"/>
            </w:tcMar>
            <w:vAlign w:val="center"/>
          </w:tcPr>
          <w:p>
            <w:pPr>
              <w:keepLines/>
              <w:spacing w:after="0" w:before="0" w:line="276"/>
            </w:pPr>
            <w:r>
              <w:rPr>
                <w:rFonts w:ascii="Arial" w:cs="Arial" w:eastAsia="Arial" w:hAnsi="Arial"/>
                <w:color w:val="1A2421"/>
                <w:sz w:val="19"/>
                <w:szCs w:val="19"/>
              </w:rPr>
              <w:t xml:space="preserve">Refrigerator and freezer still cold</w:t>
            </w:r>
          </w:p>
        </w:tc>
        <w:tc>
          <w:tcPr>
            <w:tcW w:type="dxa" w:w="90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90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228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r>
      <w:tr>
        <w:trPr>
          <w:cantSplit/>
          <w:trHeight w:val="400" w:hRule="atLeast"/>
        </w:trPr>
        <w:tc>
          <w:tcPr>
            <w:tcW w:type="dxa" w:w="6000"/>
            <w:tcBorders>
              <w:top w:val="single" w:color="9AA5A1" w:sz="4"/>
              <w:left w:val="single" w:color="9AA5A1" w:sz="4"/>
              <w:bottom w:val="single" w:color="9AA5A1" w:sz="4"/>
              <w:right w:val="single" w:color="9AA5A1" w:sz="4"/>
            </w:tcBorders>
            <w:tcMar>
              <w:top w:type="dxa" w:w="50"/>
              <w:left w:type="dxa" w:w="90"/>
              <w:bottom w:type="dxa" w:w="50"/>
              <w:right w:type="dxa" w:w="90"/>
            </w:tcMar>
            <w:vAlign w:val="center"/>
          </w:tcPr>
          <w:p>
            <w:pPr>
              <w:keepLines/>
              <w:spacing w:after="0" w:before="0" w:line="276"/>
            </w:pPr>
            <w:r>
              <w:rPr>
                <w:rFonts w:ascii="Arial" w:cs="Arial" w:eastAsia="Arial" w:hAnsi="Arial"/>
                <w:color w:val="1A2421"/>
                <w:sz w:val="19"/>
                <w:szCs w:val="19"/>
              </w:rPr>
              <w:t xml:space="preserve">Musty, gas or sewer odor</w:t>
            </w:r>
          </w:p>
        </w:tc>
        <w:tc>
          <w:tcPr>
            <w:tcW w:type="dxa" w:w="90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90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228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r>
      <w:tr>
        <w:trPr>
          <w:cantSplit/>
          <w:trHeight w:val="400" w:hRule="atLeast"/>
        </w:trPr>
        <w:tc>
          <w:tcPr>
            <w:tcW w:type="dxa" w:w="6000"/>
            <w:tcBorders>
              <w:top w:val="single" w:color="9AA5A1" w:sz="4"/>
              <w:left w:val="single" w:color="9AA5A1" w:sz="4"/>
              <w:bottom w:val="single" w:color="9AA5A1" w:sz="4"/>
              <w:right w:val="single" w:color="9AA5A1" w:sz="4"/>
            </w:tcBorders>
            <w:tcMar>
              <w:top w:type="dxa" w:w="50"/>
              <w:left w:type="dxa" w:w="90"/>
              <w:bottom w:type="dxa" w:w="50"/>
              <w:right w:type="dxa" w:w="90"/>
            </w:tcMar>
            <w:vAlign w:val="center"/>
          </w:tcPr>
          <w:p>
            <w:pPr>
              <w:keepLines/>
              <w:spacing w:after="0" w:before="0" w:line="276"/>
            </w:pPr>
            <w:r>
              <w:rPr>
                <w:rFonts w:ascii="Arial" w:cs="Arial" w:eastAsia="Arial" w:hAnsi="Arial"/>
                <w:color w:val="1A2421"/>
                <w:sz w:val="19"/>
                <w:szCs w:val="19"/>
              </w:rPr>
              <w:t xml:space="preserve">Shutters removed, if agreed</w:t>
            </w:r>
          </w:p>
        </w:tc>
        <w:tc>
          <w:tcPr>
            <w:tcW w:type="dxa" w:w="90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90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2280"/>
            <w:tcBorders>
              <w:top w:val="single" w:color="9AA5A1" w:sz="4"/>
              <w:left w:val="single" w:color="9AA5A1" w:sz="4"/>
              <w:bottom w:val="single" w:color="9AA5A1" w:sz="4"/>
              <w:right w:val="single" w:color="9AA5A1" w:sz="4"/>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r>
    </w:tbl>
    <w:p>
      <w:pPr>
        <w:keepLines/>
        <w:spacing w:after="40" w:before="0" w:line="276"/>
      </w:pPr>
      <w:r>
        <w:rPr>
          <w:rFonts w:ascii="Arial" w:cs="Arial" w:eastAsia="Arial" w:hAnsi="Arial"/>
          <w:color w:val="1A2421"/>
          <w:sz w:val="20"/>
          <w:szCs w:val="20"/>
        </w:rPr>
        <w:t xml:space="preserve"/>
      </w:r>
    </w:p>
    <w:p>
      <w:pPr>
        <w:keepNext/>
        <w:keepLines/>
        <w:pBdr>
          <w:bottom w:val="single" w:color="1F3A5F" w:sz="6" w:space="3"/>
        </w:pBdr>
        <w:spacing w:after="100" w:before="280" w:line="276"/>
      </w:pPr>
      <w:r>
        <w:rPr>
          <w:rFonts w:ascii="Arial" w:cs="Arial" w:eastAsia="Arial" w:hAnsi="Arial"/>
          <w:b/>
          <w:bCs/>
          <w:color w:val="1F3A5F"/>
          <w:sz w:val="23"/>
          <w:szCs w:val="23"/>
        </w:rPr>
        <w:t xml:space="preserve">Documenting damage</w:t>
      </w:r>
    </w:p>
    <w:p>
      <w:pPr>
        <w:keepLines/>
        <w:spacing w:after="120" w:before="0" w:line="276"/>
      </w:pPr>
      <w:r>
        <w:rPr>
          <w:rFonts w:ascii="Arial" w:cs="Arial" w:eastAsia="Arial" w:hAnsi="Arial"/>
          <w:color w:val="1A2421"/>
          <w:sz w:val="20"/>
          <w:szCs w:val="20"/>
        </w:rPr>
        <w:t xml:space="preserve">Take dated photos of every problem before anything is moved or cleaned up, plus wider shots that show where it is. Note what you saw and when. The client will need these for an insurance claim, so send them the same day.</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Height w:val="440" w:hRule="atLeast"/>
        </w:trPr>
        <w:tc>
          <w:tcPr>
            <w:tcW w:type="dxa" w:w="10080"/>
            <w:tcBorders>
              <w:top w:val="none" w:color="FFFFFF" w:sz="0"/>
              <w:left w:val="none" w:color="FFFFFF" w:sz="0"/>
              <w:bottom w:val="single" w:color="7A8581" w:sz="4"/>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r>
      <w:tr>
        <w:trPr>
          <w:cantSplit/>
          <w:trHeight w:val="440" w:hRule="atLeast"/>
        </w:trPr>
        <w:tc>
          <w:tcPr>
            <w:tcW w:type="dxa" w:w="10080"/>
            <w:tcBorders>
              <w:top w:val="none" w:color="FFFFFF" w:sz="0"/>
              <w:left w:val="none" w:color="FFFFFF" w:sz="0"/>
              <w:bottom w:val="single" w:color="7A8581" w:sz="4"/>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r>
      <w:tr>
        <w:trPr>
          <w:cantSplit/>
          <w:trHeight w:val="440" w:hRule="atLeast"/>
        </w:trPr>
        <w:tc>
          <w:tcPr>
            <w:tcW w:type="dxa" w:w="10080"/>
            <w:tcBorders>
              <w:top w:val="none" w:color="FFFFFF" w:sz="0"/>
              <w:left w:val="none" w:color="FFFFFF" w:sz="0"/>
              <w:bottom w:val="single" w:color="7A8581" w:sz="4"/>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r>
      <w:tr>
        <w:trPr>
          <w:cantSplit/>
          <w:trHeight w:val="440" w:hRule="atLeast"/>
        </w:trPr>
        <w:tc>
          <w:tcPr>
            <w:tcW w:type="dxa" w:w="10080"/>
            <w:tcBorders>
              <w:top w:val="none" w:color="FFFFFF" w:sz="0"/>
              <w:left w:val="none" w:color="FFFFFF" w:sz="0"/>
              <w:bottom w:val="single" w:color="7A8581" w:sz="4"/>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r>
    </w:tbl>
    <w:p>
      <w:pPr>
        <w:keepLines/>
        <w:spacing w:after="60" w:before="0" w:line="276"/>
      </w:pPr>
      <w:r>
        <w:rPr>
          <w:rFonts w:ascii="Arial" w:cs="Arial" w:eastAsia="Arial" w:hAnsi="Arial"/>
          <w:color w:val="1A2421"/>
          <w:sz w:val="20"/>
          <w:szCs w:val="20"/>
        </w:rPr>
        <w:t xml:space="preserve"/>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950"/>
        <w:gridCol w:w="3090"/>
        <w:gridCol w:w="1950"/>
        <w:gridCol w:w="3090"/>
      </w:tblGrid>
      <w:tr>
        <w:trPr>
          <w:cantSplit/>
          <w:trHeight w:val="470" w:hRule="atLeast"/>
        </w:trPr>
        <w:tc>
          <w:tcPr>
            <w:tcW w:type="dxa" w:w="1950"/>
            <w:tcBorders>
              <w:top w:val="none" w:color="FFFFFF" w:sz="0"/>
              <w:left w:val="none" w:color="FFFFFF" w:sz="0"/>
              <w:bottom w:val="none" w:color="FFFFFF" w:sz="0"/>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b/>
                <w:bCs/>
                <w:color w:val="5B6763"/>
                <w:sz w:val="16"/>
                <w:szCs w:val="16"/>
              </w:rPr>
              <w:t xml:space="preserve">Client notified (time and how)</w:t>
            </w:r>
          </w:p>
        </w:tc>
        <w:tc>
          <w:tcPr>
            <w:tcW w:type="dxa" w:w="3090"/>
            <w:tcBorders>
              <w:top w:val="none" w:color="FFFFFF" w:sz="0"/>
              <w:left w:val="none" w:color="FFFFFF" w:sz="0"/>
              <w:bottom w:val="single" w:color="7A8581" w:sz="4"/>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1950"/>
            <w:tcBorders>
              <w:top w:val="none" w:color="FFFFFF" w:sz="0"/>
              <w:left w:val="none" w:color="FFFFFF" w:sz="0"/>
              <w:bottom w:val="none" w:color="FFFFFF" w:sz="0"/>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b/>
                <w:bCs/>
                <w:color w:val="5B6763"/>
                <w:sz w:val="16"/>
                <w:szCs w:val="16"/>
              </w:rPr>
              <w:t xml:space="preserve">Vendors called</w:t>
            </w:r>
          </w:p>
        </w:tc>
        <w:tc>
          <w:tcPr>
            <w:tcW w:type="dxa" w:w="3090"/>
            <w:tcBorders>
              <w:top w:val="none" w:color="FFFFFF" w:sz="0"/>
              <w:left w:val="none" w:color="FFFFFF" w:sz="0"/>
              <w:bottom w:val="single" w:color="7A8581" w:sz="4"/>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r>
      <w:tr>
        <w:trPr>
          <w:cantSplit/>
          <w:trHeight w:val="470" w:hRule="atLeast"/>
        </w:trPr>
        <w:tc>
          <w:tcPr>
            <w:tcW w:type="dxa" w:w="1950"/>
            <w:tcBorders>
              <w:top w:val="none" w:color="FFFFFF" w:sz="0"/>
              <w:left w:val="none" w:color="FFFFFF" w:sz="0"/>
              <w:bottom w:val="none" w:color="FFFFFF" w:sz="0"/>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b/>
                <w:bCs/>
                <w:color w:val="5B6763"/>
                <w:sz w:val="16"/>
                <w:szCs w:val="16"/>
              </w:rPr>
              <w:t xml:space="preserve">Temporary repairs approved by</w:t>
            </w:r>
          </w:p>
        </w:tc>
        <w:tc>
          <w:tcPr>
            <w:tcW w:type="dxa" w:w="3090"/>
            <w:tcBorders>
              <w:top w:val="none" w:color="FFFFFF" w:sz="0"/>
              <w:left w:val="none" w:color="FFFFFF" w:sz="0"/>
              <w:bottom w:val="single" w:color="7A8581" w:sz="4"/>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c>
          <w:tcPr>
            <w:tcW w:type="dxa" w:w="1950"/>
            <w:tcBorders>
              <w:top w:val="none" w:color="FFFFFF" w:sz="0"/>
              <w:left w:val="none" w:color="FFFFFF" w:sz="0"/>
              <w:bottom w:val="none" w:color="FFFFFF" w:sz="0"/>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b/>
                <w:bCs/>
                <w:color w:val="5B6763"/>
                <w:sz w:val="16"/>
                <w:szCs w:val="16"/>
              </w:rPr>
              <w:t xml:space="preserve">Follow-up visit</w:t>
            </w:r>
          </w:p>
        </w:tc>
        <w:tc>
          <w:tcPr>
            <w:tcW w:type="dxa" w:w="3090"/>
            <w:tcBorders>
              <w:top w:val="none" w:color="FFFFFF" w:sz="0"/>
              <w:left w:val="none" w:color="FFFFFF" w:sz="0"/>
              <w:bottom w:val="single" w:color="7A8581" w:sz="4"/>
              <w:right w:val="none" w:color="FFFFFF" w:sz="0"/>
            </w:tcBorders>
            <w:tcMar>
              <w:top w:type="dxa" w:w="50"/>
              <w:left w:type="dxa" w:w="90"/>
              <w:bottom w:type="dxa" w:w="50"/>
              <w:right w:type="dxa" w:w="90"/>
            </w:tcMar>
            <w:vAlign w:val="bottom"/>
          </w:tcPr>
          <w:p>
            <w:pPr>
              <w:keepLines/>
              <w:spacing w:after="0" w:before="0" w:line="276"/>
            </w:pPr>
            <w:r>
              <w:rPr>
                <w:rFonts w:ascii="Arial" w:cs="Arial" w:eastAsia="Arial" w:hAnsi="Arial"/>
                <w:color w:val="1A2421"/>
                <w:sz w:val="20"/>
                <w:szCs w:val="20"/>
              </w:rPr>
              <w:t xml:space="preserve"/>
            </w:r>
          </w:p>
        </w:tc>
      </w:tr>
    </w:tbl>
    <w:p>
      <w:pPr>
        <w:keepLines/>
        <w:spacing w:after="60" w:before="0" w:line="276"/>
      </w:pPr>
      <w:r>
        <w:rPr>
          <w:rFonts w:ascii="Arial" w:cs="Arial" w:eastAsia="Arial" w:hAnsi="Arial"/>
          <w:color w:val="1A2421"/>
          <w:sz w:val="20"/>
          <w:szCs w:val="20"/>
        </w:rPr>
        <w:t xml:space="preserve"/>
      </w:r>
    </w:p>
    <w:sectPr>
      <w:footerReference w:type="default" r:id="rId7"/>
      <w:pgSz w:w="12240" w:h="15840" w:orient="portrait"/>
      <w:pgMar w:top="1000" w:right="1080" w:bottom="10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Small"/>
      <w:tabs>
        <w:tab w:val="right" w:pos="10080"/>
      </w:tabs>
    </w:pPr>
    <w:r>
      <w:rPr>
        <w:rFonts w:ascii="Arial" w:cs="Arial" w:eastAsia="Arial" w:hAnsi="Arial"/>
        <w:color w:val="5B6763"/>
        <w:sz w:val="15"/>
        <w:szCs w:val="15"/>
      </w:rPr>
      <w:t xml:space="preserve">Storm Checklist: Before and After</w:t>
    </w:r>
    <w:r>
      <w:rPr>
        <w:rFonts w:ascii="Arial" w:cs="Arial" w:eastAsia="Arial" w:hAnsi="Arial"/>
        <w:color w:val="5B6763"/>
        <w:sz w:val="15"/>
        <w:szCs w:val="15"/>
      </w:rPr>
      <w:t xml:space="preserve">	Page </w:t>
    </w:r>
    <w:r>
      <w:rPr>
        <w:rFonts w:ascii="Arial" w:cs="Arial" w:eastAsia="Arial" w:hAnsi="Arial"/>
        <w:color w:val="5B6763"/>
        <w:sz w:val="15"/>
        <w:szCs w:val="15"/>
      </w:rPr>
      <w:fldChar w:fldCharType="begin"/>
      <w:instrText xml:space="preserve">PAGE</w:instrText>
      <w:fldChar w:fldCharType="separate"/>
      <w:fldChar w:fldCharType="end"/>
    </w:r>
    <w:r>
      <w:rPr>
        <w:rFonts w:ascii="Arial" w:cs="Arial" w:eastAsia="Arial" w:hAnsi="Arial"/>
        <w:color w:val="5B6763"/>
        <w:sz w:val="15"/>
        <w:szCs w:val="15"/>
      </w:rPr>
      <w:t xml:space="preserve"> of </w:t>
    </w:r>
    <w:r>
      <w:rPr>
        <w:rFonts w:ascii="Arial" w:cs="Arial" w:eastAsia="Arial" w:hAnsi="Arial"/>
        <w:color w:val="5B6763"/>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FooterSmall">
    <w:name w:val="Footer Small"/>
    <w:rPr>
      <w:rFonts w:ascii="Arial" w:cs="Arial" w:eastAsia="Arial" w:hAnsi="Arial"/>
      <w:color w:val="5B6763"/>
      <w:sz w:val="15"/>
      <w:szCs w:val="1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Storm Checklist: Before and After</dc:title>
  <dc:creator>Roundwright</dc:creator>
  <cp:lastModifiedBy>Un-named</cp:lastModifiedBy>
  <cp:revision>1</cp:revision>
  <dcterms:created xsi:type="dcterms:W3CDTF">2026-10-12T04:19:45.240Z</dcterms:created>
  <dcterms:modified xsi:type="dcterms:W3CDTF">2026-10-12T04:19:45.240Z</dcterms:modified>
</cp:coreProperties>
</file>

<file path=docProps/custom.xml><?xml version="1.0" encoding="utf-8"?>
<Properties xmlns="http://schemas.openxmlformats.org/officeDocument/2006/custom-properties" xmlns:vt="http://schemas.openxmlformats.org/officeDocument/2006/docPropsVTypes"/>
</file>